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C0B3" w14:textId="178CD39F" w:rsidR="006E4C07" w:rsidRPr="00A473DC" w:rsidRDefault="0023362D" w:rsidP="00CA4ABE">
      <w:pPr>
        <w:pStyle w:val="berschrift1"/>
        <w:ind w:left="1276"/>
        <w:rPr>
          <w:sz w:val="32"/>
        </w:rPr>
      </w:pPr>
      <w:r w:rsidRPr="00A473DC">
        <w:rPr>
          <w:sz w:val="32"/>
        </w:rPr>
        <w:t>A</w:t>
      </w:r>
      <w:r w:rsidR="000A59D2">
        <w:rPr>
          <w:sz w:val="32"/>
        </w:rPr>
        <w:t>9</w:t>
      </w:r>
    </w:p>
    <w:p w14:paraId="6A97AA71" w14:textId="77777777" w:rsidR="000A59D2" w:rsidRPr="000A59D2" w:rsidRDefault="000A59D2" w:rsidP="000A59D2">
      <w:pPr>
        <w:overflowPunct/>
        <w:autoSpaceDE/>
        <w:autoSpaceDN/>
        <w:adjustRightInd/>
        <w:spacing w:line="360" w:lineRule="auto"/>
        <w:ind w:left="1276"/>
        <w:jc w:val="both"/>
        <w:textAlignment w:val="auto"/>
        <w:rPr>
          <w:rFonts w:eastAsia="Calibri"/>
          <w:b/>
          <w:sz w:val="32"/>
          <w:szCs w:val="32"/>
          <w:lang w:eastAsia="en-US"/>
        </w:rPr>
      </w:pPr>
      <w:r w:rsidRPr="000A59D2">
        <w:rPr>
          <w:rFonts w:eastAsia="Calibri"/>
          <w:b/>
          <w:sz w:val="32"/>
          <w:szCs w:val="32"/>
          <w:lang w:eastAsia="en-US"/>
        </w:rPr>
        <w:t>Förderung von Fahrradwegen in Remscheid</w:t>
      </w:r>
    </w:p>
    <w:p w14:paraId="3CFD61BA" w14:textId="77777777" w:rsidR="006E4C07" w:rsidRPr="00A473DC" w:rsidRDefault="006E4C07" w:rsidP="00CA4ABE">
      <w:pPr>
        <w:tabs>
          <w:tab w:val="left" w:pos="3480"/>
        </w:tabs>
        <w:ind w:left="1276" w:right="964"/>
        <w:rPr>
          <w:sz w:val="24"/>
        </w:rPr>
      </w:pPr>
    </w:p>
    <w:p w14:paraId="5F9AF44F" w14:textId="161936F4" w:rsidR="006E4C07" w:rsidRPr="008F03DF" w:rsidRDefault="006E4C07" w:rsidP="00A82DBD">
      <w:pPr>
        <w:tabs>
          <w:tab w:val="left" w:pos="2977"/>
        </w:tabs>
        <w:ind w:left="1276" w:right="964"/>
        <w:rPr>
          <w:b/>
          <w:bCs/>
          <w:sz w:val="24"/>
        </w:rPr>
      </w:pPr>
      <w:r w:rsidRPr="00A473DC">
        <w:rPr>
          <w:b/>
          <w:sz w:val="24"/>
        </w:rPr>
        <w:t>Antragsteller:</w:t>
      </w:r>
      <w:r w:rsidR="00A82DBD" w:rsidRPr="00A473DC">
        <w:rPr>
          <w:sz w:val="24"/>
        </w:rPr>
        <w:tab/>
      </w:r>
      <w:r w:rsidR="000A59D2" w:rsidRPr="000A59D2">
        <w:rPr>
          <w:b/>
          <w:bCs/>
          <w:sz w:val="24"/>
        </w:rPr>
        <w:t>Jusos</w:t>
      </w:r>
    </w:p>
    <w:p w14:paraId="569B6F70" w14:textId="77777777" w:rsidR="006E4C07" w:rsidRPr="008F03DF" w:rsidRDefault="006E4C07" w:rsidP="00A82DBD">
      <w:pPr>
        <w:tabs>
          <w:tab w:val="left" w:pos="2977"/>
        </w:tabs>
        <w:ind w:left="1276" w:right="964"/>
        <w:rPr>
          <w:b/>
          <w:bCs/>
        </w:rPr>
      </w:pPr>
    </w:p>
    <w:p w14:paraId="240EF561" w14:textId="0742845A" w:rsidR="00A82DBD" w:rsidRPr="008F03DF" w:rsidRDefault="006E4C07" w:rsidP="0023362D">
      <w:pPr>
        <w:tabs>
          <w:tab w:val="left" w:pos="2977"/>
        </w:tabs>
        <w:ind w:left="568" w:firstLine="708"/>
        <w:rPr>
          <w:b/>
          <w:bCs/>
          <w:sz w:val="24"/>
          <w:szCs w:val="24"/>
        </w:rPr>
      </w:pPr>
      <w:r w:rsidRPr="008F03DF">
        <w:rPr>
          <w:b/>
          <w:bCs/>
          <w:sz w:val="24"/>
        </w:rPr>
        <w:t>Adressat:</w:t>
      </w:r>
      <w:r w:rsidR="007879A9" w:rsidRPr="008F03DF">
        <w:rPr>
          <w:b/>
          <w:bCs/>
          <w:sz w:val="24"/>
        </w:rPr>
        <w:t xml:space="preserve"> </w:t>
      </w:r>
      <w:r w:rsidR="00A82DBD" w:rsidRPr="008F03DF">
        <w:rPr>
          <w:b/>
          <w:bCs/>
          <w:sz w:val="24"/>
        </w:rPr>
        <w:tab/>
      </w:r>
      <w:r w:rsidR="000A59D2" w:rsidRPr="007429B2">
        <w:rPr>
          <w:b/>
          <w:bCs/>
          <w:sz w:val="24"/>
        </w:rPr>
        <w:t>Ratsfraktion</w:t>
      </w:r>
    </w:p>
    <w:p w14:paraId="6CE84DF9" w14:textId="77777777" w:rsidR="006E4C07" w:rsidRPr="00A473DC" w:rsidRDefault="006E4C07">
      <w:pPr>
        <w:pBdr>
          <w:bottom w:val="single" w:sz="6" w:space="1" w:color="auto"/>
        </w:pBdr>
        <w:ind w:left="709" w:right="964"/>
      </w:pPr>
    </w:p>
    <w:p w14:paraId="27042B17" w14:textId="77777777" w:rsidR="006E4C07" w:rsidRPr="00A473DC" w:rsidRDefault="006E4C07">
      <w:pPr>
        <w:ind w:left="709" w:right="964"/>
      </w:pPr>
    </w:p>
    <w:p w14:paraId="65F5DEE7" w14:textId="77777777" w:rsidR="006E4C07" w:rsidRPr="00A473DC" w:rsidRDefault="006E4C07">
      <w:pPr>
        <w:ind w:left="1418" w:right="964"/>
      </w:pPr>
    </w:p>
    <w:p w14:paraId="2475440C" w14:textId="77777777" w:rsidR="006E4C07" w:rsidRPr="00A473DC" w:rsidRDefault="006E4C07">
      <w:pPr>
        <w:widowControl w:val="0"/>
        <w:ind w:left="851" w:right="964"/>
        <w:sectPr w:rsidR="006E4C07" w:rsidRPr="00A473DC">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134" w:left="851" w:header="720" w:footer="720" w:gutter="0"/>
          <w:cols w:space="720"/>
          <w:titlePg/>
        </w:sectPr>
      </w:pPr>
    </w:p>
    <w:p w14:paraId="41C04B10" w14:textId="77777777" w:rsidR="00CA4ABE" w:rsidRPr="00A473DC" w:rsidRDefault="004A495F" w:rsidP="00DE4CA0">
      <w:pPr>
        <w:spacing w:line="360" w:lineRule="auto"/>
        <w:jc w:val="both"/>
        <w:rPr>
          <w:sz w:val="20"/>
        </w:rPr>
      </w:pPr>
      <w:r>
        <w:rPr>
          <w:sz w:val="20"/>
        </w:rPr>
        <w:t>Die Vollversammlung</w:t>
      </w:r>
      <w:r w:rsidR="00DE4CA0" w:rsidRPr="00A473DC">
        <w:rPr>
          <w:sz w:val="20"/>
        </w:rPr>
        <w:t xml:space="preserve"> möge beschließen:</w:t>
      </w:r>
    </w:p>
    <w:p w14:paraId="090C8254" w14:textId="77777777" w:rsidR="00CA4ABE" w:rsidRPr="00A473DC" w:rsidRDefault="00CA4ABE" w:rsidP="00DE4CA0">
      <w:pPr>
        <w:spacing w:line="360" w:lineRule="auto"/>
        <w:jc w:val="both"/>
        <w:rPr>
          <w:sz w:val="20"/>
        </w:rPr>
      </w:pPr>
    </w:p>
    <w:p w14:paraId="3FF07801" w14:textId="77777777" w:rsidR="00CA4ABE" w:rsidRPr="00A473DC" w:rsidRDefault="00CA4ABE" w:rsidP="00DE4CA0">
      <w:pPr>
        <w:spacing w:line="360" w:lineRule="auto"/>
        <w:jc w:val="both"/>
        <w:rPr>
          <w:sz w:val="20"/>
        </w:rPr>
        <w:sectPr w:rsidR="00CA4ABE" w:rsidRPr="00A473DC" w:rsidSect="00CA4ABE">
          <w:type w:val="continuous"/>
          <w:pgSz w:w="11907" w:h="16840" w:code="9"/>
          <w:pgMar w:top="1701" w:right="2126" w:bottom="1134" w:left="1418" w:header="720" w:footer="720" w:gutter="680"/>
          <w:cols w:space="720"/>
          <w:docGrid w:linePitch="299"/>
        </w:sectPr>
      </w:pPr>
    </w:p>
    <w:p w14:paraId="2D8EFFC0" w14:textId="1A653251" w:rsidR="000A59D2" w:rsidRPr="000A59D2" w:rsidRDefault="000A59D2" w:rsidP="000A59D2">
      <w:pPr>
        <w:spacing w:line="360" w:lineRule="auto"/>
        <w:jc w:val="both"/>
        <w:rPr>
          <w:rFonts w:eastAsia="Calibri"/>
          <w:sz w:val="20"/>
          <w:lang w:eastAsia="en-US"/>
        </w:rPr>
      </w:pPr>
      <w:r w:rsidRPr="000A59D2">
        <w:rPr>
          <w:rFonts w:eastAsia="Calibri"/>
          <w:sz w:val="20"/>
          <w:lang w:eastAsia="en-US"/>
        </w:rPr>
        <w:t xml:space="preserve">Ein gut ausgebautes Fahrradwege-Netz führt dazu, dass mehr Menschen das Rad benutzen. Dies führt zur Senkung von CO2 und Stickoxide in Innenstädten. Doch dafür braucht es ein gut vernetztes Fahrradwege-Netz, um möglichst schnell von Wohnort zur Arbeit pendeln zu können. Dies muss gute Verbindungen zwischen einzelnen Stadtteilen und Nachbarstädten anbieten. </w:t>
      </w:r>
    </w:p>
    <w:p w14:paraId="61F632A1" w14:textId="77777777" w:rsidR="000A59D2" w:rsidRPr="000A59D2" w:rsidRDefault="000A59D2" w:rsidP="000A59D2">
      <w:pPr>
        <w:overflowPunct/>
        <w:autoSpaceDE/>
        <w:autoSpaceDN/>
        <w:adjustRightInd/>
        <w:spacing w:line="360" w:lineRule="auto"/>
        <w:jc w:val="both"/>
        <w:textAlignment w:val="auto"/>
        <w:rPr>
          <w:rFonts w:eastAsia="Calibri"/>
          <w:sz w:val="20"/>
          <w:lang w:eastAsia="en-US"/>
        </w:rPr>
      </w:pPr>
    </w:p>
    <w:p w14:paraId="3D012813" w14:textId="77777777" w:rsidR="000A59D2" w:rsidRPr="000A59D2" w:rsidRDefault="000A59D2" w:rsidP="000A59D2">
      <w:pPr>
        <w:overflowPunct/>
        <w:autoSpaceDE/>
        <w:autoSpaceDN/>
        <w:adjustRightInd/>
        <w:spacing w:line="360" w:lineRule="auto"/>
        <w:jc w:val="both"/>
        <w:textAlignment w:val="auto"/>
        <w:rPr>
          <w:rFonts w:eastAsia="Calibri"/>
          <w:sz w:val="20"/>
          <w:lang w:eastAsia="en-US"/>
        </w:rPr>
      </w:pPr>
      <w:r w:rsidRPr="000A59D2">
        <w:rPr>
          <w:rFonts w:eastAsia="Calibri"/>
          <w:sz w:val="20"/>
          <w:lang w:eastAsia="en-US"/>
        </w:rPr>
        <w:t>Wir fordern:</w:t>
      </w:r>
    </w:p>
    <w:p w14:paraId="706B35B8" w14:textId="77777777" w:rsidR="000A59D2" w:rsidRPr="000A59D2" w:rsidRDefault="000A59D2" w:rsidP="000A59D2">
      <w:pPr>
        <w:overflowPunct/>
        <w:autoSpaceDE/>
        <w:autoSpaceDN/>
        <w:adjustRightInd/>
        <w:spacing w:line="360" w:lineRule="auto"/>
        <w:jc w:val="both"/>
        <w:textAlignment w:val="auto"/>
        <w:rPr>
          <w:rFonts w:eastAsia="Calibri"/>
          <w:sz w:val="20"/>
          <w:lang w:eastAsia="en-US"/>
        </w:rPr>
      </w:pPr>
    </w:p>
    <w:p w14:paraId="5BF8C55C" w14:textId="77777777" w:rsidR="000A59D2" w:rsidRPr="000A59D2" w:rsidRDefault="000A59D2" w:rsidP="000A59D2">
      <w:pPr>
        <w:numPr>
          <w:ilvl w:val="0"/>
          <w:numId w:val="11"/>
        </w:numPr>
        <w:overflowPunct/>
        <w:autoSpaceDE/>
        <w:autoSpaceDN/>
        <w:adjustRightInd/>
        <w:spacing w:line="360" w:lineRule="auto"/>
        <w:jc w:val="both"/>
        <w:textAlignment w:val="auto"/>
        <w:rPr>
          <w:rFonts w:eastAsia="Calibri"/>
          <w:sz w:val="20"/>
          <w:lang w:eastAsia="en-US"/>
        </w:rPr>
      </w:pPr>
      <w:r w:rsidRPr="000A59D2">
        <w:rPr>
          <w:rFonts w:eastAsia="Calibri"/>
          <w:sz w:val="20"/>
          <w:lang w:eastAsia="en-US"/>
        </w:rPr>
        <w:t>Ausbau der Fahrradwege mit besserer Beteiligung der Bürgerinnen und Bürger, beispielsweise in Form einer interaktiven Onlinekarte zum Mitwirken an neuen und bestehenden Fahrradwegen.</w:t>
      </w:r>
    </w:p>
    <w:p w14:paraId="71B83B74" w14:textId="77777777" w:rsidR="000A59D2" w:rsidRPr="000A59D2" w:rsidRDefault="000A59D2" w:rsidP="000A59D2">
      <w:pPr>
        <w:numPr>
          <w:ilvl w:val="0"/>
          <w:numId w:val="11"/>
        </w:numPr>
        <w:overflowPunct/>
        <w:autoSpaceDE/>
        <w:autoSpaceDN/>
        <w:adjustRightInd/>
        <w:spacing w:line="360" w:lineRule="auto"/>
        <w:jc w:val="both"/>
        <w:textAlignment w:val="auto"/>
        <w:rPr>
          <w:rFonts w:eastAsia="Calibri"/>
          <w:sz w:val="20"/>
          <w:lang w:eastAsia="en-US"/>
        </w:rPr>
      </w:pPr>
      <w:r w:rsidRPr="000A59D2">
        <w:rPr>
          <w:rFonts w:eastAsia="Calibri"/>
          <w:sz w:val="20"/>
          <w:lang w:eastAsia="en-US"/>
        </w:rPr>
        <w:t>Ausbau von Fahrradstellplätzen an wichtigen Orten wie Bahnhöfen, öffentlichen Gebäuden (z.B. Schulen, Kitas).</w:t>
      </w:r>
    </w:p>
    <w:p w14:paraId="43CDB399" w14:textId="58449062" w:rsidR="000A59D2" w:rsidRDefault="000A59D2" w:rsidP="000A59D2">
      <w:pPr>
        <w:numPr>
          <w:ilvl w:val="0"/>
          <w:numId w:val="11"/>
        </w:numPr>
        <w:overflowPunct/>
        <w:autoSpaceDE/>
        <w:autoSpaceDN/>
        <w:adjustRightInd/>
        <w:spacing w:line="360" w:lineRule="auto"/>
        <w:jc w:val="both"/>
        <w:textAlignment w:val="auto"/>
        <w:rPr>
          <w:rFonts w:eastAsia="Calibri"/>
          <w:sz w:val="20"/>
          <w:lang w:eastAsia="en-US"/>
        </w:rPr>
      </w:pPr>
      <w:r w:rsidRPr="000A59D2">
        <w:rPr>
          <w:rFonts w:eastAsia="Calibri"/>
          <w:sz w:val="20"/>
          <w:lang w:eastAsia="en-US"/>
        </w:rPr>
        <w:t>Werbung der Stadt für das Fahrradfahren in Remscheid.</w:t>
      </w:r>
    </w:p>
    <w:p w14:paraId="5963E49B" w14:textId="16292F20" w:rsidR="00C93B64" w:rsidRPr="000A59D2" w:rsidRDefault="00C93B64" w:rsidP="000A59D2">
      <w:pPr>
        <w:numPr>
          <w:ilvl w:val="0"/>
          <w:numId w:val="11"/>
        </w:numPr>
        <w:overflowPunct/>
        <w:autoSpaceDE/>
        <w:autoSpaceDN/>
        <w:adjustRightInd/>
        <w:spacing w:line="360" w:lineRule="auto"/>
        <w:jc w:val="both"/>
        <w:textAlignment w:val="auto"/>
        <w:rPr>
          <w:rFonts w:eastAsia="Calibri"/>
          <w:sz w:val="20"/>
          <w:lang w:eastAsia="en-US"/>
        </w:rPr>
      </w:pPr>
      <w:r w:rsidRPr="00C93B64">
        <w:rPr>
          <w:rFonts w:eastAsia="Calibri"/>
          <w:sz w:val="20"/>
          <w:lang w:eastAsia="en-US"/>
        </w:rPr>
        <w:t>Wir sprechen uns für eine Radwegeverbindung zwischen Remscheid und Solingen unter Einbeziehung der Müngstener und der Windfeldener Brücke aus.</w:t>
      </w:r>
    </w:p>
    <w:p w14:paraId="456FC222" w14:textId="77777777" w:rsidR="000A59D2" w:rsidRPr="000A59D2" w:rsidRDefault="000A59D2" w:rsidP="000A59D2">
      <w:pPr>
        <w:overflowPunct/>
        <w:autoSpaceDE/>
        <w:autoSpaceDN/>
        <w:adjustRightInd/>
        <w:spacing w:line="360" w:lineRule="auto"/>
        <w:jc w:val="both"/>
        <w:textAlignment w:val="auto"/>
        <w:rPr>
          <w:rFonts w:eastAsia="Calibri"/>
          <w:sz w:val="20"/>
          <w:lang w:eastAsia="en-US"/>
        </w:rPr>
      </w:pPr>
    </w:p>
    <w:p w14:paraId="5F7B859A" w14:textId="7901B32C" w:rsidR="000A59D2" w:rsidRPr="000A59D2" w:rsidRDefault="000A59D2" w:rsidP="000A59D2">
      <w:pPr>
        <w:overflowPunct/>
        <w:autoSpaceDE/>
        <w:autoSpaceDN/>
        <w:adjustRightInd/>
        <w:spacing w:line="360" w:lineRule="auto"/>
        <w:jc w:val="both"/>
        <w:textAlignment w:val="auto"/>
        <w:rPr>
          <w:rFonts w:eastAsia="Calibri"/>
          <w:sz w:val="20"/>
          <w:u w:val="single"/>
          <w:lang w:eastAsia="en-US"/>
        </w:rPr>
      </w:pPr>
      <w:r w:rsidRPr="000A59D2">
        <w:rPr>
          <w:rFonts w:eastAsia="Calibri"/>
          <w:sz w:val="20"/>
          <w:u w:val="single"/>
          <w:lang w:eastAsia="en-US"/>
        </w:rPr>
        <w:t>Begründung:</w:t>
      </w:r>
    </w:p>
    <w:p w14:paraId="20C14288" w14:textId="77777777" w:rsidR="000A59D2" w:rsidRPr="000A59D2" w:rsidRDefault="000A59D2" w:rsidP="000A59D2">
      <w:pPr>
        <w:overflowPunct/>
        <w:autoSpaceDE/>
        <w:autoSpaceDN/>
        <w:adjustRightInd/>
        <w:spacing w:line="360" w:lineRule="auto"/>
        <w:jc w:val="both"/>
        <w:textAlignment w:val="auto"/>
        <w:rPr>
          <w:rFonts w:eastAsia="Calibri"/>
          <w:sz w:val="20"/>
          <w:lang w:eastAsia="en-US"/>
        </w:rPr>
      </w:pPr>
      <w:r w:rsidRPr="000A59D2">
        <w:rPr>
          <w:rFonts w:eastAsia="Calibri"/>
          <w:sz w:val="20"/>
          <w:lang w:eastAsia="en-US"/>
        </w:rPr>
        <w:t>Studien zeigen, dass ein Arbeitsweg von 5 km, bei einem gut ausgebauten Fahrradnetz, gleich schnell zurückzulegen ist, wie mit einem Auto. Für die Förderung der Nutzung der Wege ist die Sicherheit ebenso ausschlaggebend wie der Ausbau. Fahrradwege, die Teil der Autofahrbahn sind, stehen in Konkurrenz zu diesen, was nicht nur zu Unmut beider Verkehrsteilnehmer führen kann, sondern auch die Unfallgefahr steigert. Um dies zu verhindern, muss dem Radfahrer, wie es bereits beim Fußgänger der Fall ist, Vorzug gewährt werden. Dies kann durch eine erhöhte Fahrbahn für Radfahrer geschehen. Weitere Möglichkeiten sind eigene Ampelschaltungen, Fahrbahnanhebungen und farbliche Markierungen an Kreuzungen und Überwegen. Dies zwingt Autofahrer zur Drosselung ihrer Geschwindigkeit und erhöhter Aufmerksamkeit, welche Unfälle verhindern könnte.</w:t>
      </w:r>
    </w:p>
    <w:p w14:paraId="3122303A" w14:textId="77777777" w:rsidR="000A59D2" w:rsidRPr="000A59D2" w:rsidRDefault="000A59D2" w:rsidP="000A59D2">
      <w:pPr>
        <w:overflowPunct/>
        <w:autoSpaceDE/>
        <w:autoSpaceDN/>
        <w:adjustRightInd/>
        <w:spacing w:line="360" w:lineRule="auto"/>
        <w:jc w:val="both"/>
        <w:textAlignment w:val="auto"/>
        <w:rPr>
          <w:rFonts w:eastAsia="Calibri"/>
          <w:sz w:val="20"/>
          <w:lang w:eastAsia="en-US"/>
        </w:rPr>
      </w:pPr>
    </w:p>
    <w:p w14:paraId="07A0EC3A" w14:textId="77777777" w:rsidR="000A59D2" w:rsidRPr="000A59D2" w:rsidRDefault="000A59D2" w:rsidP="000A59D2">
      <w:pPr>
        <w:overflowPunct/>
        <w:autoSpaceDE/>
        <w:autoSpaceDN/>
        <w:adjustRightInd/>
        <w:spacing w:line="360" w:lineRule="auto"/>
        <w:jc w:val="both"/>
        <w:textAlignment w:val="auto"/>
        <w:rPr>
          <w:rFonts w:eastAsia="Calibri"/>
          <w:sz w:val="20"/>
          <w:lang w:eastAsia="en-US"/>
        </w:rPr>
      </w:pPr>
      <w:r w:rsidRPr="000A59D2">
        <w:rPr>
          <w:rFonts w:eastAsia="Calibri"/>
          <w:sz w:val="20"/>
          <w:lang w:eastAsia="en-US"/>
        </w:rPr>
        <w:t>Eine Beteiligung der Bürgerinnen und Bürger ist sinnvoll, da diese am besten wissen, wo Fahrradwege benötigt werden und von welchen Stellen schon heute besondere Gefährdung für Fahrradfahrer ausgeht. Ein positives Beispiel wäre die Stadt Dülmen, welche durch eine interaktive Onlinekarte ihre Bürgerinnen und Bürger dazu auffordert, die Stadtplanung durch das Einzeichnen und Kommentieren von Radwegen zu unterstützen.</w:t>
      </w:r>
    </w:p>
    <w:p w14:paraId="439327AA" w14:textId="77777777" w:rsidR="000A59D2" w:rsidRPr="000A59D2" w:rsidRDefault="000A59D2" w:rsidP="000A59D2">
      <w:pPr>
        <w:overflowPunct/>
        <w:autoSpaceDE/>
        <w:autoSpaceDN/>
        <w:adjustRightInd/>
        <w:spacing w:line="360" w:lineRule="auto"/>
        <w:jc w:val="both"/>
        <w:textAlignment w:val="auto"/>
        <w:rPr>
          <w:rFonts w:eastAsia="Calibri"/>
          <w:sz w:val="20"/>
          <w:lang w:eastAsia="en-US"/>
        </w:rPr>
      </w:pPr>
      <w:r w:rsidRPr="000A59D2">
        <w:rPr>
          <w:rFonts w:eastAsia="Calibri"/>
          <w:sz w:val="20"/>
          <w:lang w:eastAsia="en-US"/>
        </w:rPr>
        <w:t>Auf der Internetseite der Stadt wird das Projekt erläutert und Anweisungen zur Benutzung gegeben (</w:t>
      </w:r>
      <w:hyperlink r:id="rId13" w:history="1">
        <w:r w:rsidRPr="000A59D2">
          <w:rPr>
            <w:rFonts w:eastAsia="Calibri"/>
            <w:color w:val="0563C1" w:themeColor="hyperlink"/>
            <w:sz w:val="20"/>
            <w:u w:val="single"/>
            <w:lang w:eastAsia="en-US"/>
          </w:rPr>
          <w:t>https://storymaps.arcgis.com/stories/576215bf62d04f07b476a2d6a0e1c0a5</w:t>
        </w:r>
      </w:hyperlink>
      <w:r w:rsidRPr="000A59D2">
        <w:rPr>
          <w:rFonts w:eastAsia="Calibri"/>
          <w:sz w:val="20"/>
          <w:lang w:eastAsia="en-US"/>
        </w:rPr>
        <w:t>).</w:t>
      </w:r>
    </w:p>
    <w:p w14:paraId="7F65803E" w14:textId="5C30BA3C" w:rsidR="000A59D2" w:rsidRPr="000A59D2" w:rsidRDefault="000A59D2" w:rsidP="000A59D2">
      <w:pPr>
        <w:keepNext/>
        <w:overflowPunct/>
        <w:autoSpaceDE/>
        <w:autoSpaceDN/>
        <w:adjustRightInd/>
        <w:spacing w:line="360" w:lineRule="auto"/>
        <w:jc w:val="both"/>
        <w:textAlignment w:val="auto"/>
        <w:rPr>
          <w:rFonts w:eastAsia="Calibri"/>
          <w:sz w:val="20"/>
          <w:lang w:eastAsia="en-US"/>
        </w:rPr>
      </w:pPr>
      <w:r w:rsidRPr="000A59D2">
        <w:rPr>
          <w:rFonts w:eastAsia="Calibri"/>
          <w:noProof/>
          <w:sz w:val="20"/>
          <w:lang w:eastAsia="en-US"/>
        </w:rPr>
        <w:drawing>
          <wp:inline distT="0" distB="0" distL="0" distR="0" wp14:anchorId="25078BE8" wp14:editId="7A424A7E">
            <wp:extent cx="4878705" cy="26974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8705" cy="2697480"/>
                    </a:xfrm>
                    <a:prstGeom prst="rect">
                      <a:avLst/>
                    </a:prstGeom>
                    <a:noFill/>
                    <a:ln>
                      <a:noFill/>
                    </a:ln>
                  </pic:spPr>
                </pic:pic>
              </a:graphicData>
            </a:graphic>
          </wp:inline>
        </w:drawing>
      </w:r>
    </w:p>
    <w:p w14:paraId="73F5C268" w14:textId="77777777" w:rsidR="000A59D2" w:rsidRPr="000A59D2" w:rsidRDefault="000A59D2" w:rsidP="000A59D2">
      <w:pPr>
        <w:overflowPunct/>
        <w:autoSpaceDE/>
        <w:autoSpaceDN/>
        <w:adjustRightInd/>
        <w:spacing w:line="360" w:lineRule="auto"/>
        <w:jc w:val="both"/>
        <w:textAlignment w:val="auto"/>
        <w:rPr>
          <w:rFonts w:eastAsia="Calibri"/>
          <w:bCs/>
          <w:i/>
          <w:iCs/>
          <w:sz w:val="20"/>
          <w:lang w:eastAsia="en-US"/>
        </w:rPr>
      </w:pPr>
      <w:r w:rsidRPr="000A59D2">
        <w:rPr>
          <w:rFonts w:eastAsia="Calibri"/>
          <w:bCs/>
          <w:i/>
          <w:iCs/>
          <w:sz w:val="20"/>
          <w:lang w:eastAsia="en-US"/>
        </w:rPr>
        <w:t>Interaktive Onlinekarte der Stadt Dülmen</w:t>
      </w:r>
    </w:p>
    <w:p w14:paraId="36300199" w14:textId="77777777" w:rsidR="000A59D2" w:rsidRPr="000A59D2" w:rsidRDefault="000A59D2" w:rsidP="000A59D2">
      <w:pPr>
        <w:overflowPunct/>
        <w:autoSpaceDE/>
        <w:autoSpaceDN/>
        <w:adjustRightInd/>
        <w:spacing w:line="360" w:lineRule="auto"/>
        <w:jc w:val="both"/>
        <w:textAlignment w:val="auto"/>
        <w:rPr>
          <w:rFonts w:eastAsia="Calibri"/>
          <w:sz w:val="20"/>
          <w:lang w:eastAsia="en-US"/>
        </w:rPr>
      </w:pPr>
    </w:p>
    <w:p w14:paraId="6ABA211F" w14:textId="77777777" w:rsidR="000A59D2" w:rsidRPr="000A59D2" w:rsidRDefault="000A59D2" w:rsidP="000A59D2">
      <w:pPr>
        <w:overflowPunct/>
        <w:autoSpaceDE/>
        <w:autoSpaceDN/>
        <w:adjustRightInd/>
        <w:spacing w:line="360" w:lineRule="auto"/>
        <w:jc w:val="both"/>
        <w:textAlignment w:val="auto"/>
        <w:rPr>
          <w:rFonts w:eastAsia="Calibri"/>
          <w:sz w:val="20"/>
          <w:lang w:eastAsia="en-US"/>
        </w:rPr>
      </w:pPr>
      <w:r w:rsidRPr="000A59D2">
        <w:rPr>
          <w:rFonts w:eastAsia="Calibri"/>
          <w:sz w:val="20"/>
          <w:lang w:eastAsia="en-US"/>
        </w:rPr>
        <w:t>Fahrrad fahren ist nicht nur umweltfreundlich, sondern auch gesundheitsfördernd. Deshalb sollte Fahrrad fahren in Remscheid stärker beworben werden und durch den Ausbau von Fahrradstellplätzen an wichtigen Orten wie Bahnhöfe, öffentlichen Gebäuden (Schulen, Kitas etc.) attraktiver werden.</w:t>
      </w:r>
    </w:p>
    <w:p w14:paraId="01959A9A" w14:textId="77777777" w:rsidR="000A59D2" w:rsidRPr="000A59D2" w:rsidRDefault="000A59D2" w:rsidP="000A59D2">
      <w:pPr>
        <w:overflowPunct/>
        <w:autoSpaceDE/>
        <w:autoSpaceDN/>
        <w:adjustRightInd/>
        <w:spacing w:line="360" w:lineRule="auto"/>
        <w:jc w:val="both"/>
        <w:textAlignment w:val="auto"/>
        <w:rPr>
          <w:rFonts w:eastAsia="Calibri"/>
          <w:sz w:val="20"/>
          <w:lang w:eastAsia="en-US"/>
        </w:rPr>
      </w:pPr>
      <w:r w:rsidRPr="000A59D2">
        <w:rPr>
          <w:rFonts w:eastAsia="Calibri"/>
          <w:sz w:val="20"/>
          <w:lang w:eastAsia="en-US"/>
        </w:rPr>
        <w:t>Das Fahrrad ist eines der günstigsten Fortbewegungsmittel. Die Nutzungskosten eines Fahrrads liegen bei 10 ct pro zurückgelegten Kilometer. Inbegriffen sind Anschaffung, Reparaturen, sowie ein Zuschlag für fahrradspezifische Ausstattung, z.B. Fahrradschloss, Regenhose und regendichte Tasche. Die Nutzung eines PKWs ist dabei um ein Vielfaches teurer. Hier bewegt man sich in einem Rahmen von 40 bis 140 ct pro gefahrenen Kilometer. Angesichts steigender Spritpreise wird dies noch einmal deutlich teurer.</w:t>
      </w:r>
    </w:p>
    <w:p w14:paraId="6358AE7B" w14:textId="77777777" w:rsidR="000A59D2" w:rsidRPr="000A59D2" w:rsidRDefault="000A59D2" w:rsidP="000A59D2">
      <w:pPr>
        <w:overflowPunct/>
        <w:autoSpaceDE/>
        <w:autoSpaceDN/>
        <w:adjustRightInd/>
        <w:spacing w:line="360" w:lineRule="auto"/>
        <w:jc w:val="both"/>
        <w:textAlignment w:val="auto"/>
        <w:rPr>
          <w:rFonts w:eastAsia="Calibri"/>
          <w:sz w:val="20"/>
          <w:lang w:eastAsia="en-US"/>
        </w:rPr>
      </w:pPr>
      <w:r w:rsidRPr="000A59D2">
        <w:rPr>
          <w:rFonts w:eastAsia="Calibri"/>
          <w:sz w:val="20"/>
          <w:lang w:eastAsia="en-US"/>
        </w:rPr>
        <w:t>Zudem sind Fahrradwege langfristig günstiger als Straßen für Autos. Die Stadt Freiburg gibt etwa 1 Prozent ihres Personenverkehres für den Radverkehr aus, jedoch werden 22 Prozent aller Wege mit dem Rad zurückgelegt.</w:t>
      </w:r>
    </w:p>
    <w:p w14:paraId="085A8060" w14:textId="09937897" w:rsidR="008F03DF" w:rsidRPr="00A473DC" w:rsidRDefault="000A59D2" w:rsidP="000A59D2">
      <w:pPr>
        <w:overflowPunct/>
        <w:autoSpaceDE/>
        <w:autoSpaceDN/>
        <w:adjustRightInd/>
        <w:spacing w:line="360" w:lineRule="auto"/>
        <w:jc w:val="both"/>
        <w:textAlignment w:val="auto"/>
        <w:rPr>
          <w:sz w:val="20"/>
        </w:rPr>
      </w:pPr>
      <w:r w:rsidRPr="000A59D2">
        <w:rPr>
          <w:rFonts w:eastAsia="Calibri"/>
          <w:sz w:val="20"/>
          <w:lang w:eastAsia="en-US"/>
        </w:rPr>
        <w:lastRenderedPageBreak/>
        <w:t>Des Weiteren kann eine stärkere Nutzung des Fahrrads der ÖPNV entlastet werden, da gerade kürzere Strecken mit dem Rad zurückgelegt werden können. Auf längeren Wegen Strecken kann der ÖPNV profitieren, da Strecken von zuhause bis zum Bahnhof und vom Bahnhof zur Arbeitsstelle das Auto ersetzen kann. Dies ist Umwelt verträglicher und auch Kosten sparender.</w:t>
      </w:r>
    </w:p>
    <w:p w14:paraId="1F9E86CD" w14:textId="77777777" w:rsidR="0023362D" w:rsidRPr="00A473DC" w:rsidRDefault="0023362D" w:rsidP="0023362D">
      <w:pPr>
        <w:suppressLineNumbers/>
        <w:spacing w:line="360" w:lineRule="auto"/>
        <w:jc w:val="both"/>
        <w:rPr>
          <w:sz w:val="20"/>
        </w:rPr>
      </w:pPr>
    </w:p>
    <w:p w14:paraId="1FA61F1F" w14:textId="77777777" w:rsidR="0023362D" w:rsidRPr="00A473DC" w:rsidRDefault="0023362D" w:rsidP="0023362D">
      <w:pPr>
        <w:suppressLineNumbers/>
        <w:spacing w:line="360" w:lineRule="auto"/>
        <w:jc w:val="both"/>
        <w:rPr>
          <w:sz w:val="20"/>
        </w:rPr>
      </w:pPr>
    </w:p>
    <w:p w14:paraId="4304A807" w14:textId="5442C312" w:rsidR="0023362D" w:rsidRDefault="0023362D" w:rsidP="0023362D">
      <w:pPr>
        <w:suppressLineNumbers/>
        <w:tabs>
          <w:tab w:val="left" w:pos="2552"/>
          <w:tab w:val="left" w:pos="4962"/>
        </w:tabs>
        <w:spacing w:line="360" w:lineRule="auto"/>
        <w:ind w:right="28"/>
        <w:jc w:val="both"/>
        <w:rPr>
          <w:sz w:val="20"/>
        </w:rPr>
      </w:pPr>
      <w:r w:rsidRPr="00A473DC">
        <w:rPr>
          <w:sz w:val="20"/>
        </w:rPr>
        <w:t>angenommen:</w:t>
      </w:r>
      <w:r w:rsidRPr="00A473DC">
        <w:rPr>
          <w:sz w:val="20"/>
        </w:rPr>
        <w:tab/>
        <w:t>abgelehnt:</w:t>
      </w:r>
      <w:r w:rsidRPr="00A473DC">
        <w:rPr>
          <w:sz w:val="20"/>
        </w:rPr>
        <w:tab/>
        <w:t>überwiesen:</w:t>
      </w:r>
    </w:p>
    <w:p w14:paraId="2042706B" w14:textId="2FDF7B69" w:rsidR="000A59D2" w:rsidRDefault="000A59D2" w:rsidP="0023362D">
      <w:pPr>
        <w:suppressLineNumbers/>
        <w:tabs>
          <w:tab w:val="left" w:pos="2552"/>
          <w:tab w:val="left" w:pos="4962"/>
        </w:tabs>
        <w:spacing w:line="360" w:lineRule="auto"/>
        <w:ind w:right="28"/>
        <w:jc w:val="both"/>
        <w:rPr>
          <w:sz w:val="20"/>
        </w:rPr>
      </w:pPr>
    </w:p>
    <w:sectPr w:rsidR="000A59D2" w:rsidSect="00CA4ABE">
      <w:type w:val="continuous"/>
      <w:pgSz w:w="11907" w:h="16840" w:code="9"/>
      <w:pgMar w:top="1701" w:right="2126" w:bottom="1134" w:left="1418" w:header="720" w:footer="720" w:gutter="68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CBA3" w14:textId="77777777" w:rsidR="00657399" w:rsidRDefault="00657399">
      <w:r>
        <w:separator/>
      </w:r>
    </w:p>
  </w:endnote>
  <w:endnote w:type="continuationSeparator" w:id="0">
    <w:p w14:paraId="7EF0CE09" w14:textId="77777777" w:rsidR="00657399" w:rsidRDefault="0065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PD 2002 TheSans">
    <w:altName w:val="Malgun Gothic"/>
    <w:charset w:val="00"/>
    <w:family w:val="swiss"/>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Book">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C49E" w14:textId="77777777" w:rsidR="00157B9B" w:rsidRDefault="00157B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F7A4" w14:textId="77777777" w:rsidR="00157B9B" w:rsidRDefault="00157B9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9CA6" w14:textId="77777777" w:rsidR="00157B9B" w:rsidRDefault="00157B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DE20" w14:textId="77777777" w:rsidR="00657399" w:rsidRDefault="00657399">
      <w:r>
        <w:separator/>
      </w:r>
    </w:p>
  </w:footnote>
  <w:footnote w:type="continuationSeparator" w:id="0">
    <w:p w14:paraId="149A4F8C" w14:textId="77777777" w:rsidR="00657399" w:rsidRDefault="0065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0196" w14:textId="77777777" w:rsidR="00157B9B" w:rsidRDefault="00157B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3669" w14:textId="364D5FDB" w:rsidR="00213372" w:rsidRDefault="00213372" w:rsidP="00943E94">
    <w:pPr>
      <w:ind w:right="-240"/>
      <w:rPr>
        <w:rFonts w:ascii="Futura Book" w:hAnsi="Futura Book"/>
        <w:sz w:val="24"/>
      </w:rPr>
    </w:pPr>
  </w:p>
  <w:p w14:paraId="76BD260B" w14:textId="44917D53" w:rsidR="0023362D" w:rsidRPr="00712146" w:rsidRDefault="008F03DF" w:rsidP="00A82DBD">
    <w:pPr>
      <w:tabs>
        <w:tab w:val="left" w:pos="0"/>
      </w:tabs>
      <w:ind w:left="284" w:right="425"/>
      <w:jc w:val="center"/>
      <w:rPr>
        <w:b/>
        <w:sz w:val="20"/>
      </w:rPr>
    </w:pPr>
    <w:r>
      <w:rPr>
        <w:b/>
        <w:sz w:val="20"/>
      </w:rPr>
      <w:t xml:space="preserve">Ordentliche </w:t>
    </w:r>
    <w:r w:rsidR="00712146">
      <w:rPr>
        <w:b/>
        <w:sz w:val="20"/>
      </w:rPr>
      <w:t>Vollversammlung</w:t>
    </w:r>
    <w:r w:rsidR="0023362D" w:rsidRPr="00712146">
      <w:rPr>
        <w:b/>
        <w:sz w:val="20"/>
      </w:rPr>
      <w:t xml:space="preserve"> am</w:t>
    </w:r>
    <w:r>
      <w:rPr>
        <w:b/>
        <w:sz w:val="20"/>
      </w:rPr>
      <w:t xml:space="preserve"> 24.09.2022</w:t>
    </w:r>
  </w:p>
  <w:p w14:paraId="573862F6" w14:textId="6501DB93" w:rsidR="000A59D2" w:rsidRPr="000A59D2" w:rsidRDefault="00157B9B" w:rsidP="000A59D2">
    <w:pPr>
      <w:spacing w:line="360" w:lineRule="auto"/>
      <w:ind w:left="1418"/>
      <w:jc w:val="both"/>
      <w:rPr>
        <w:rFonts w:eastAsia="Calibri"/>
        <w:b/>
        <w:sz w:val="20"/>
        <w:lang w:eastAsia="en-US"/>
      </w:rPr>
    </w:pPr>
    <w:r>
      <w:rPr>
        <w:b/>
        <w:sz w:val="20"/>
      </w:rPr>
      <w:t>B</w:t>
    </w:r>
    <w:r w:rsidR="00D545AA">
      <w:rPr>
        <w:b/>
        <w:sz w:val="20"/>
      </w:rPr>
      <w:t>9</w:t>
    </w:r>
    <w:r w:rsidR="000A59D2">
      <w:rPr>
        <w:b/>
        <w:sz w:val="20"/>
      </w:rPr>
      <w:t xml:space="preserve">: </w:t>
    </w:r>
    <w:bookmarkStart w:id="0" w:name="_Hlk113283076"/>
    <w:r w:rsidR="000A59D2" w:rsidRPr="000A59D2">
      <w:rPr>
        <w:rFonts w:eastAsia="Calibri"/>
        <w:b/>
        <w:sz w:val="20"/>
        <w:lang w:eastAsia="en-US"/>
      </w:rPr>
      <w:t>Förderung von Fahrradwegen in Remscheid</w:t>
    </w:r>
  </w:p>
  <w:bookmarkEnd w:id="0"/>
  <w:p w14:paraId="363E11A3" w14:textId="77777777" w:rsidR="008F03DF" w:rsidRPr="00712146" w:rsidRDefault="008F03DF" w:rsidP="00A82DBD">
    <w:pPr>
      <w:tabs>
        <w:tab w:val="left" w:pos="0"/>
      </w:tabs>
      <w:ind w:left="284" w:right="425"/>
      <w:jc w:val="center"/>
      <w:rPr>
        <w:b/>
        <w:sz w:val="20"/>
      </w:rPr>
    </w:pPr>
  </w:p>
  <w:p w14:paraId="559E7A12" w14:textId="77777777" w:rsidR="00213372" w:rsidRPr="00712146" w:rsidRDefault="00213372">
    <w:pPr>
      <w:tabs>
        <w:tab w:val="left" w:pos="0"/>
      </w:tabs>
      <w:ind w:left="284" w:right="964"/>
      <w:jc w:val="center"/>
      <w:rPr>
        <w:rStyle w:val="Seitenzahl"/>
        <w:b/>
        <w:sz w:val="20"/>
      </w:rPr>
    </w:pPr>
    <w:r w:rsidRPr="00712146">
      <w:rPr>
        <w:b/>
        <w:sz w:val="20"/>
      </w:rPr>
      <w:t xml:space="preserve">Seite </w:t>
    </w:r>
    <w:r w:rsidRPr="00712146">
      <w:rPr>
        <w:rStyle w:val="Seitenzahl"/>
        <w:b/>
        <w:sz w:val="20"/>
      </w:rPr>
      <w:fldChar w:fldCharType="begin"/>
    </w:r>
    <w:r w:rsidRPr="00712146">
      <w:rPr>
        <w:rStyle w:val="Seitenzahl"/>
        <w:b/>
        <w:sz w:val="20"/>
      </w:rPr>
      <w:instrText xml:space="preserve"> PAGE </w:instrText>
    </w:r>
    <w:r w:rsidRPr="00712146">
      <w:rPr>
        <w:rStyle w:val="Seitenzahl"/>
        <w:b/>
        <w:sz w:val="20"/>
      </w:rPr>
      <w:fldChar w:fldCharType="separate"/>
    </w:r>
    <w:r w:rsidR="00712146">
      <w:rPr>
        <w:rStyle w:val="Seitenzahl"/>
        <w:b/>
        <w:noProof/>
        <w:sz w:val="20"/>
      </w:rPr>
      <w:t>2</w:t>
    </w:r>
    <w:r w:rsidRPr="00712146">
      <w:rPr>
        <w:rStyle w:val="Seitenzahl"/>
        <w:b/>
        <w:sz w:val="20"/>
      </w:rPr>
      <w:fldChar w:fldCharType="end"/>
    </w:r>
  </w:p>
  <w:p w14:paraId="7D59A8CC" w14:textId="77777777" w:rsidR="00213372" w:rsidRDefault="0021337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3F20" w14:textId="3ACB9EED" w:rsidR="00213372" w:rsidRPr="00A473DC" w:rsidRDefault="00FC3F0B" w:rsidP="00943E94">
    <w:pPr>
      <w:rPr>
        <w:sz w:val="28"/>
        <w:szCs w:val="28"/>
      </w:rPr>
    </w:pPr>
    <w:r w:rsidRPr="00A473DC">
      <w:rPr>
        <w:noProof/>
        <w:sz w:val="28"/>
        <w:szCs w:val="28"/>
      </w:rPr>
      <w:drawing>
        <wp:anchor distT="0" distB="0" distL="114300" distR="114300" simplePos="0" relativeHeight="251657216" behindDoc="1" locked="0" layoutInCell="1" allowOverlap="1" wp14:anchorId="1C0A1E8E" wp14:editId="55B924F5">
          <wp:simplePos x="0" y="0"/>
          <wp:positionH relativeFrom="column">
            <wp:posOffset>5516880</wp:posOffset>
          </wp:positionH>
          <wp:positionV relativeFrom="paragraph">
            <wp:posOffset>-48260</wp:posOffset>
          </wp:positionV>
          <wp:extent cx="1038225" cy="103822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C9174" w14:textId="1E72052B" w:rsidR="00213372" w:rsidRPr="00A473DC" w:rsidRDefault="008F03DF" w:rsidP="003D5034">
    <w:pPr>
      <w:ind w:left="1276" w:right="964"/>
      <w:rPr>
        <w:b/>
        <w:sz w:val="28"/>
        <w:szCs w:val="28"/>
      </w:rPr>
    </w:pPr>
    <w:r>
      <w:rPr>
        <w:b/>
        <w:sz w:val="28"/>
        <w:szCs w:val="28"/>
      </w:rPr>
      <w:t>O</w:t>
    </w:r>
    <w:r w:rsidR="00A473DC">
      <w:rPr>
        <w:b/>
        <w:sz w:val="28"/>
        <w:szCs w:val="28"/>
      </w:rPr>
      <w:t>rdentliche Vollversammlung</w:t>
    </w:r>
  </w:p>
  <w:p w14:paraId="2204FF63" w14:textId="5AF0C46C" w:rsidR="00213372" w:rsidRPr="00A473DC" w:rsidRDefault="0023362D" w:rsidP="003D5034">
    <w:pPr>
      <w:ind w:left="1276" w:right="964"/>
      <w:rPr>
        <w:sz w:val="28"/>
        <w:szCs w:val="28"/>
      </w:rPr>
    </w:pPr>
    <w:r w:rsidRPr="00A473DC">
      <w:rPr>
        <w:sz w:val="28"/>
        <w:szCs w:val="28"/>
      </w:rPr>
      <w:t xml:space="preserve">der SPD Remscheid am </w:t>
    </w:r>
    <w:r w:rsidR="008F03DF">
      <w:rPr>
        <w:sz w:val="28"/>
        <w:szCs w:val="28"/>
      </w:rPr>
      <w:t>24.09.2022</w:t>
    </w:r>
  </w:p>
  <w:p w14:paraId="34C63030" w14:textId="77777777" w:rsidR="00213372" w:rsidRDefault="002133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3240"/>
        </w:tabs>
        <w:ind w:left="3240" w:hanging="360"/>
      </w:pPr>
      <w:rPr>
        <w:rFonts w:ascii="Times New Roman" w:hAnsi="Times New Roman" w:cs="Times New Roman"/>
      </w:rPr>
    </w:lvl>
  </w:abstractNum>
  <w:abstractNum w:abstractNumId="1" w15:restartNumberingAfterBreak="0">
    <w:nsid w:val="020942FA"/>
    <w:multiLevelType w:val="hybridMultilevel"/>
    <w:tmpl w:val="B51C9B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650A2"/>
    <w:multiLevelType w:val="hybridMultilevel"/>
    <w:tmpl w:val="1D76AC76"/>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9167D3"/>
    <w:multiLevelType w:val="hybridMultilevel"/>
    <w:tmpl w:val="2008557A"/>
    <w:lvl w:ilvl="0" w:tplc="7D5240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F2B44"/>
    <w:multiLevelType w:val="hybridMultilevel"/>
    <w:tmpl w:val="2DB045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11241"/>
    <w:multiLevelType w:val="hybridMultilevel"/>
    <w:tmpl w:val="03A4226A"/>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BB5EB2"/>
    <w:multiLevelType w:val="hybridMultilevel"/>
    <w:tmpl w:val="A13CFD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8820800"/>
    <w:multiLevelType w:val="hybridMultilevel"/>
    <w:tmpl w:val="0B90F46E"/>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407E03"/>
    <w:multiLevelType w:val="hybridMultilevel"/>
    <w:tmpl w:val="29EC95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E77A4"/>
    <w:multiLevelType w:val="hybridMultilevel"/>
    <w:tmpl w:val="2AEAE2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760273"/>
    <w:multiLevelType w:val="hybridMultilevel"/>
    <w:tmpl w:val="EF96F45A"/>
    <w:lvl w:ilvl="0" w:tplc="D160C67A">
      <w:numFmt w:val="bullet"/>
      <w:lvlText w:val="-"/>
      <w:lvlJc w:val="left"/>
      <w:pPr>
        <w:ind w:left="720" w:hanging="360"/>
      </w:pPr>
      <w:rPr>
        <w:rFonts w:ascii="SPD 2002 TheSans" w:eastAsia="Times New Roman" w:hAnsi="SPD 2002 The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7"/>
  </w:num>
  <w:num w:numId="6">
    <w:abstractNumId w:val="10"/>
  </w:num>
  <w:num w:numId="7">
    <w:abstractNumId w:val="5"/>
  </w:num>
  <w:num w:numId="8">
    <w:abstractNumId w:val="2"/>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DE"/>
    <w:rsid w:val="000A59D2"/>
    <w:rsid w:val="00157B9B"/>
    <w:rsid w:val="001910D6"/>
    <w:rsid w:val="00213372"/>
    <w:rsid w:val="0023362D"/>
    <w:rsid w:val="002E5DAC"/>
    <w:rsid w:val="00337781"/>
    <w:rsid w:val="00383221"/>
    <w:rsid w:val="00383CEF"/>
    <w:rsid w:val="003D5034"/>
    <w:rsid w:val="0041014B"/>
    <w:rsid w:val="0046531B"/>
    <w:rsid w:val="004A495F"/>
    <w:rsid w:val="00657399"/>
    <w:rsid w:val="006C1BE6"/>
    <w:rsid w:val="006E1E8B"/>
    <w:rsid w:val="006E4C07"/>
    <w:rsid w:val="00712146"/>
    <w:rsid w:val="007429B2"/>
    <w:rsid w:val="007879A9"/>
    <w:rsid w:val="00792926"/>
    <w:rsid w:val="007C7896"/>
    <w:rsid w:val="00816748"/>
    <w:rsid w:val="0089479A"/>
    <w:rsid w:val="008B3CB3"/>
    <w:rsid w:val="008F03DF"/>
    <w:rsid w:val="00923690"/>
    <w:rsid w:val="00943E94"/>
    <w:rsid w:val="00A00BE1"/>
    <w:rsid w:val="00A10F4B"/>
    <w:rsid w:val="00A473DC"/>
    <w:rsid w:val="00A752C5"/>
    <w:rsid w:val="00A82DBD"/>
    <w:rsid w:val="00B51EFE"/>
    <w:rsid w:val="00B8027E"/>
    <w:rsid w:val="00C93B64"/>
    <w:rsid w:val="00CA4ABE"/>
    <w:rsid w:val="00D0533F"/>
    <w:rsid w:val="00D545AA"/>
    <w:rsid w:val="00DE4CA0"/>
    <w:rsid w:val="00E56209"/>
    <w:rsid w:val="00E57CDE"/>
    <w:rsid w:val="00E84D4C"/>
    <w:rsid w:val="00E87473"/>
    <w:rsid w:val="00F02CE0"/>
    <w:rsid w:val="00F6609F"/>
    <w:rsid w:val="00FC3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0988AC9"/>
  <w15:chartTrackingRefBased/>
  <w15:docId w15:val="{E37C3273-0116-486F-8EF0-7F8FE726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rPr>
  </w:style>
  <w:style w:type="paragraph" w:styleId="berschrift1">
    <w:name w:val="heading 1"/>
    <w:basedOn w:val="Standard"/>
    <w:next w:val="Standard"/>
    <w:qFormat/>
    <w:pPr>
      <w:keepNext/>
      <w:ind w:left="907" w:right="964"/>
      <w:outlineLvl w:val="0"/>
    </w:pPr>
    <w:rPr>
      <w:b/>
    </w:rPr>
  </w:style>
  <w:style w:type="paragraph" w:styleId="berschrift2">
    <w:name w:val="heading 2"/>
    <w:basedOn w:val="Standard"/>
    <w:next w:val="Standard"/>
    <w:qFormat/>
    <w:pPr>
      <w:keepNext/>
      <w:ind w:left="567" w:right="964"/>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Zeilennummer">
    <w:name w:val="line number"/>
    <w:rsid w:val="00CA4ABE"/>
    <w:rPr>
      <w:rFonts w:ascii="SPD 2002 TheSans" w:hAnsi="SPD 2002 TheSans"/>
      <w:sz w:val="20"/>
    </w:rPr>
  </w:style>
  <w:style w:type="paragraph" w:styleId="Textkrper">
    <w:name w:val="Body Text"/>
    <w:basedOn w:val="Standard"/>
    <w:pPr>
      <w:widowControl w:val="0"/>
      <w:spacing w:line="271" w:lineRule="exact"/>
      <w:ind w:right="2834"/>
      <w:jc w:val="both"/>
    </w:pPr>
  </w:style>
  <w:style w:type="paragraph" w:styleId="Blocktext">
    <w:name w:val="Block Text"/>
    <w:basedOn w:val="Standard"/>
    <w:pPr>
      <w:spacing w:line="360" w:lineRule="auto"/>
      <w:ind w:left="284" w:right="2835"/>
      <w:jc w:val="both"/>
    </w:pPr>
  </w:style>
  <w:style w:type="paragraph" w:styleId="Sprechblasentext">
    <w:name w:val="Balloon Text"/>
    <w:basedOn w:val="Standard"/>
    <w:link w:val="SprechblasentextZchn"/>
    <w:rsid w:val="008B3CB3"/>
    <w:rPr>
      <w:rFonts w:ascii="Tahoma" w:hAnsi="Tahoma" w:cs="Tahoma"/>
      <w:sz w:val="16"/>
      <w:szCs w:val="16"/>
    </w:rPr>
  </w:style>
  <w:style w:type="character" w:customStyle="1" w:styleId="SprechblasentextZchn">
    <w:name w:val="Sprechblasentext Zchn"/>
    <w:link w:val="Sprechblasentext"/>
    <w:rsid w:val="008B3CB3"/>
    <w:rPr>
      <w:rFonts w:ascii="Tahoma" w:hAnsi="Tahoma" w:cs="Tahoma"/>
      <w:sz w:val="16"/>
      <w:szCs w:val="16"/>
    </w:rPr>
  </w:style>
  <w:style w:type="paragraph" w:styleId="Listenabsatz">
    <w:name w:val="List Paragraph"/>
    <w:basedOn w:val="Standard"/>
    <w:uiPriority w:val="34"/>
    <w:qFormat/>
    <w:rsid w:val="00A82DBD"/>
    <w:pPr>
      <w:overflowPunct/>
      <w:autoSpaceDE/>
      <w:autoSpaceDN/>
      <w:adjustRightInd/>
      <w:ind w:left="720"/>
      <w:contextualSpacing/>
      <w:textAlignment w:val="auto"/>
    </w:pPr>
    <w:rPr>
      <w:rFonts w:ascii="Cambria" w:eastAsia="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torymaps.arcgis.com/stories/576215bf62d04f07b476a2d6a0e1c0a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3459</Characters>
  <Application>Microsoft Office Word</Application>
  <DocSecurity>0</DocSecurity>
  <Lines>28</Lines>
  <Paragraphs>7</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Untrbezirksparteitag der SPD Remscheid zur Sozialpolitik</vt:lpstr>
      <vt:lpstr>A</vt:lpstr>
    </vt:vector>
  </TitlesOfParts>
  <Company>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Untrbezirksparteitag der SPD Remscheid zur Sozialpolitik</dc:title>
  <dc:subject/>
  <dc:creator>SPD</dc:creator>
  <cp:keywords/>
  <dc:description/>
  <cp:lastModifiedBy>Scarpino, Antonio</cp:lastModifiedBy>
  <cp:revision>3</cp:revision>
  <cp:lastPrinted>2011-06-22T14:58:00Z</cp:lastPrinted>
  <dcterms:created xsi:type="dcterms:W3CDTF">2022-10-19T10:26:00Z</dcterms:created>
  <dcterms:modified xsi:type="dcterms:W3CDTF">2022-10-19T10:27:00Z</dcterms:modified>
</cp:coreProperties>
</file>